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00" w:rsidRPr="00F712C3" w:rsidRDefault="0082709A" w:rsidP="0082709A">
      <w:pPr>
        <w:jc w:val="center"/>
        <w:rPr>
          <w:rFonts w:ascii="Copperplate Gothic Bold" w:hAnsi="Copperplate Gothic Bold"/>
          <w:sz w:val="32"/>
          <w:szCs w:val="32"/>
        </w:rPr>
      </w:pPr>
      <w:r w:rsidRPr="00F712C3">
        <w:rPr>
          <w:rFonts w:ascii="Copperplate Gothic Bold" w:hAnsi="Copperplate Gothic Bold"/>
          <w:sz w:val="32"/>
          <w:szCs w:val="32"/>
        </w:rPr>
        <w:t>The International Marg</w:t>
      </w:r>
      <w:r w:rsidR="00F91C4E">
        <w:rPr>
          <w:rFonts w:ascii="Copperplate Gothic Bold" w:hAnsi="Copperplate Gothic Bold"/>
          <w:sz w:val="32"/>
          <w:szCs w:val="32"/>
        </w:rPr>
        <w:t>aret Cavendish Society Presents</w:t>
      </w:r>
    </w:p>
    <w:p w:rsidR="0082709A" w:rsidRPr="00F712C3" w:rsidRDefault="0082709A" w:rsidP="0082709A">
      <w:pPr>
        <w:jc w:val="center"/>
        <w:rPr>
          <w:rFonts w:ascii="Copperplate Gothic Bold" w:hAnsi="Copperplate Gothic Bold"/>
          <w:sz w:val="32"/>
          <w:szCs w:val="32"/>
        </w:rPr>
      </w:pPr>
      <w:r w:rsidRPr="00F712C3">
        <w:rPr>
          <w:rFonts w:ascii="Copperplate Gothic Bold" w:hAnsi="Copperplate Gothic Bold"/>
          <w:sz w:val="32"/>
          <w:szCs w:val="32"/>
        </w:rPr>
        <w:t>The 12</w:t>
      </w:r>
      <w:r w:rsidRPr="00F712C3">
        <w:rPr>
          <w:rFonts w:ascii="Copperplate Gothic Bold" w:hAnsi="Copperplate Gothic Bold"/>
          <w:sz w:val="32"/>
          <w:szCs w:val="32"/>
          <w:vertAlign w:val="superscript"/>
        </w:rPr>
        <w:t>th</w:t>
      </w:r>
      <w:r w:rsidR="00F91C4E">
        <w:rPr>
          <w:rFonts w:ascii="Copperplate Gothic Bold" w:hAnsi="Copperplate Gothic Bold"/>
          <w:sz w:val="32"/>
          <w:szCs w:val="32"/>
        </w:rPr>
        <w:t xml:space="preserve"> Annual Biennial Conference</w:t>
      </w:r>
    </w:p>
    <w:p w:rsidR="0082709A" w:rsidRPr="00F712C3" w:rsidRDefault="0082709A" w:rsidP="0082709A">
      <w:pPr>
        <w:jc w:val="center"/>
        <w:rPr>
          <w:rFonts w:ascii="Copperplate Gothic Bold" w:hAnsi="Copperplate Gothic Bold"/>
          <w:sz w:val="48"/>
          <w:szCs w:val="48"/>
        </w:rPr>
      </w:pPr>
      <w:r w:rsidRPr="00F712C3">
        <w:rPr>
          <w:rFonts w:ascii="Copperplate Gothic Bold" w:hAnsi="Copperplate Gothic Bold"/>
          <w:sz w:val="48"/>
          <w:szCs w:val="48"/>
        </w:rPr>
        <w:t>Margaret Cavendish:</w:t>
      </w:r>
    </w:p>
    <w:p w:rsidR="0082709A" w:rsidRPr="00F712C3" w:rsidRDefault="0082709A" w:rsidP="0082709A">
      <w:pPr>
        <w:jc w:val="center"/>
        <w:rPr>
          <w:rFonts w:ascii="Copperplate Gothic Bold" w:hAnsi="Copperplate Gothic Bold"/>
          <w:sz w:val="48"/>
          <w:szCs w:val="48"/>
        </w:rPr>
      </w:pPr>
      <w:r w:rsidRPr="00F712C3">
        <w:rPr>
          <w:rFonts w:ascii="Copperplate Gothic Bold" w:hAnsi="Copperplate Gothic Bold"/>
          <w:sz w:val="48"/>
          <w:szCs w:val="48"/>
        </w:rPr>
        <w:t>Reception and Representations</w:t>
      </w:r>
    </w:p>
    <w:p w:rsidR="0082709A" w:rsidRDefault="00AC3783" w:rsidP="00416401">
      <w:r>
        <w:tab/>
      </w:r>
    </w:p>
    <w:p w:rsidR="0082709A" w:rsidRDefault="00AC3783" w:rsidP="004164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2316480</wp:posOffset>
            </wp:positionV>
            <wp:extent cx="1988185" cy="2994660"/>
            <wp:effectExtent l="0" t="0" r="0" b="0"/>
            <wp:wrapSquare wrapText="bothSides"/>
            <wp:docPr id="8" name="Picture 8" descr="C:\Users\cmalcolm\Pictures\Dutton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lcolm\Pictures\Dutton M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091AF7F5" wp14:editId="6AA73609">
            <wp:extent cx="2477135" cy="327647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gar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62" cy="333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83" w:rsidRDefault="00AC3783" w:rsidP="00416401"/>
    <w:p w:rsidR="00AC3783" w:rsidRPr="00C32FD0" w:rsidRDefault="00AC3783" w:rsidP="00405FF9">
      <w:pPr>
        <w:spacing w:after="0" w:line="240" w:lineRule="auto"/>
        <w:contextualSpacing/>
        <w:jc w:val="center"/>
        <w:rPr>
          <w:rFonts w:ascii="Copperplate Gothic Bold" w:hAnsi="Copperplate Gothic Bold"/>
          <w:sz w:val="32"/>
          <w:szCs w:val="32"/>
        </w:rPr>
      </w:pPr>
      <w:r w:rsidRPr="00C32FD0">
        <w:rPr>
          <w:rFonts w:ascii="Copperplate Gothic Bold" w:hAnsi="Copperplate Gothic Bold"/>
          <w:sz w:val="32"/>
          <w:szCs w:val="32"/>
        </w:rPr>
        <w:t>Bates College, Lewiston, Maine</w:t>
      </w:r>
    </w:p>
    <w:p w:rsidR="00405FF9" w:rsidRDefault="00AC3783" w:rsidP="00405FF9">
      <w:pPr>
        <w:spacing w:after="0" w:line="240" w:lineRule="auto"/>
        <w:contextualSpacing/>
        <w:jc w:val="center"/>
        <w:rPr>
          <w:rFonts w:ascii="Copperplate Gothic Bold" w:hAnsi="Copperplate Gothic Bold"/>
          <w:sz w:val="32"/>
          <w:szCs w:val="32"/>
        </w:rPr>
      </w:pPr>
      <w:r w:rsidRPr="00C32FD0">
        <w:rPr>
          <w:rFonts w:ascii="Copperplate Gothic Bold" w:hAnsi="Copperplate Gothic Bold"/>
          <w:sz w:val="32"/>
          <w:szCs w:val="32"/>
        </w:rPr>
        <w:t>June 22-24, 2017</w:t>
      </w:r>
    </w:p>
    <w:p w:rsidR="00405FF9" w:rsidRDefault="00405FF9" w:rsidP="00405FF9">
      <w:pPr>
        <w:spacing w:after="0" w:line="240" w:lineRule="auto"/>
        <w:contextualSpacing/>
        <w:jc w:val="center"/>
        <w:rPr>
          <w:rFonts w:ascii="Copperplate Gothic Bold" w:hAnsi="Copperplate Gothic Bold"/>
          <w:sz w:val="32"/>
          <w:szCs w:val="32"/>
        </w:rPr>
      </w:pPr>
    </w:p>
    <w:p w:rsidR="0091746D" w:rsidRPr="00405FF9" w:rsidRDefault="00405FF9" w:rsidP="00A519B3">
      <w:pPr>
        <w:spacing w:line="240" w:lineRule="auto"/>
        <w:jc w:val="center"/>
        <w:rPr>
          <w:rFonts w:ascii="Copperplate Gothic Bold" w:hAnsi="Copperplate Gothic Bold" w:cs="Times New Roman"/>
          <w:b/>
          <w:color w:val="212121"/>
          <w:sz w:val="32"/>
          <w:szCs w:val="32"/>
          <w:shd w:val="clear" w:color="auto" w:fill="FFFFFF"/>
        </w:rPr>
      </w:pPr>
      <w:r w:rsidRPr="0091746D">
        <w:rPr>
          <w:rFonts w:ascii="Copperplate Gothic Bold" w:hAnsi="Copperplate Gothic Bold" w:cs="Times New Roman"/>
          <w:b/>
          <w:color w:val="212121"/>
          <w:sz w:val="32"/>
          <w:szCs w:val="32"/>
          <w:shd w:val="clear" w:color="auto" w:fill="FFFFFF"/>
        </w:rPr>
        <w:t xml:space="preserve">Carolyn Merchant, </w:t>
      </w:r>
      <w:r w:rsidR="00A519B3">
        <w:rPr>
          <w:rFonts w:ascii="Copperplate Gothic Bold" w:hAnsi="Copperplate Gothic Bold" w:cs="Times New Roman"/>
          <w:b/>
          <w:color w:val="212121"/>
          <w:sz w:val="32"/>
          <w:szCs w:val="32"/>
          <w:shd w:val="clear" w:color="auto" w:fill="FFFFFF"/>
        </w:rPr>
        <w:t>Plenary Address: “</w:t>
      </w:r>
      <w:r w:rsidR="0091746D" w:rsidRPr="0091746D">
        <w:rPr>
          <w:rFonts w:ascii="Copperplate Gothic Bold" w:hAnsi="Copperplate Gothic Bold" w:cs="Times New Roman"/>
          <w:b/>
          <w:color w:val="222222"/>
          <w:sz w:val="32"/>
          <w:szCs w:val="32"/>
          <w:shd w:val="clear" w:color="auto" w:fill="FFFFFF"/>
        </w:rPr>
        <w:t>Margaret Cavendish: N</w:t>
      </w:r>
      <w:r w:rsidR="00FD5CDA">
        <w:rPr>
          <w:rFonts w:ascii="Copperplate Gothic Bold" w:hAnsi="Copperplate Gothic Bold" w:cs="Times New Roman"/>
          <w:b/>
          <w:color w:val="222222"/>
          <w:sz w:val="32"/>
          <w:szCs w:val="32"/>
          <w:shd w:val="clear" w:color="auto" w:fill="FFFFFF"/>
        </w:rPr>
        <w:t>atural Philosopher and Feminist</w:t>
      </w:r>
      <w:r w:rsidR="0091746D" w:rsidRPr="0091746D">
        <w:rPr>
          <w:rFonts w:ascii="Copperplate Gothic Bold" w:hAnsi="Copperplate Gothic Bold" w:cs="Times New Roman"/>
          <w:b/>
          <w:color w:val="222222"/>
          <w:sz w:val="32"/>
          <w:szCs w:val="32"/>
          <w:shd w:val="clear" w:color="auto" w:fill="FFFFFF"/>
        </w:rPr>
        <w:t>"</w:t>
      </w:r>
    </w:p>
    <w:p w:rsidR="00405FF9" w:rsidRDefault="00423226" w:rsidP="00405FF9">
      <w:pPr>
        <w:spacing w:after="0" w:line="240" w:lineRule="auto"/>
        <w:contextualSpacing/>
        <w:jc w:val="center"/>
        <w:rPr>
          <w:rFonts w:ascii="Copperplate Gothic Bold" w:hAnsi="Copperplate Gothic Bold"/>
          <w:b/>
          <w:i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Danielle Dutton, </w:t>
      </w:r>
      <w:r w:rsidR="00C32FD0" w:rsidRPr="00405FF9">
        <w:rPr>
          <w:rFonts w:ascii="Copperplate Gothic Bold" w:hAnsi="Copperplate Gothic Bold"/>
          <w:b/>
          <w:sz w:val="32"/>
          <w:szCs w:val="32"/>
        </w:rPr>
        <w:t xml:space="preserve">Reading from her novel, </w:t>
      </w:r>
      <w:r w:rsidR="00C32FD0" w:rsidRPr="00405FF9">
        <w:rPr>
          <w:rFonts w:ascii="Copperplate Gothic Bold" w:hAnsi="Copperplate Gothic Bold"/>
          <w:b/>
          <w:i/>
          <w:sz w:val="32"/>
          <w:szCs w:val="32"/>
        </w:rPr>
        <w:t>Margaret the First</w:t>
      </w:r>
    </w:p>
    <w:p w:rsidR="00334EAC" w:rsidRDefault="00334EAC" w:rsidP="00405FF9">
      <w:pPr>
        <w:spacing w:after="0" w:line="240" w:lineRule="auto"/>
        <w:contextualSpacing/>
        <w:jc w:val="center"/>
        <w:rPr>
          <w:rFonts w:ascii="Copperplate Gothic Bold" w:hAnsi="Copperplate Gothic Bold"/>
          <w:b/>
          <w:i/>
          <w:sz w:val="32"/>
          <w:szCs w:val="32"/>
        </w:rPr>
      </w:pPr>
    </w:p>
    <w:p w:rsidR="00334EAC" w:rsidRPr="004B564D" w:rsidRDefault="004B564D" w:rsidP="00405FF9">
      <w:pPr>
        <w:spacing w:after="0" w:line="240" w:lineRule="auto"/>
        <w:contextualSpacing/>
        <w:jc w:val="center"/>
        <w:rPr>
          <w:rFonts w:ascii="Copperplate Gothic Bold" w:hAnsi="Copperplate Gothic Bold"/>
          <w:b/>
          <w:sz w:val="32"/>
          <w:szCs w:val="32"/>
        </w:rPr>
      </w:pPr>
      <w:r w:rsidRPr="004B564D">
        <w:rPr>
          <w:rFonts w:ascii="Copperplate Gothic Bold" w:hAnsi="Copperplate Gothic Bold" w:cs="Helvetica"/>
          <w:color w:val="141823"/>
          <w:shd w:val="clear" w:color="auto" w:fill="FFFFFF"/>
        </w:rPr>
        <w:t> </w:t>
      </w:r>
      <w:hyperlink r:id="rId6" w:tgtFrame="_blank" w:tooltip="https://www.margaretcavendishsociety.org/&#10;Ctrl+Click or tap to follow the link" w:history="1">
        <w:r w:rsidRPr="004B564D">
          <w:rPr>
            <w:rStyle w:val="Hyperlink"/>
            <w:rFonts w:ascii="Copperplate Gothic Bold" w:hAnsi="Copperplate Gothic Bold" w:cs="Helvetica"/>
            <w:color w:val="1155CC"/>
            <w:shd w:val="clear" w:color="auto" w:fill="FFFFFF"/>
          </w:rPr>
          <w:t>https://www.margaretcaven</w:t>
        </w:r>
        <w:r w:rsidRPr="004B564D">
          <w:rPr>
            <w:rStyle w:val="Hyperlink"/>
            <w:rFonts w:ascii="Copperplate Gothic Bold" w:hAnsi="Copperplate Gothic Bold" w:cs="Helvetica"/>
            <w:color w:val="1155CC"/>
            <w:shd w:val="clear" w:color="auto" w:fill="FFFFFF"/>
          </w:rPr>
          <w:t>d</w:t>
        </w:r>
        <w:r w:rsidRPr="004B564D">
          <w:rPr>
            <w:rStyle w:val="Hyperlink"/>
            <w:rFonts w:ascii="Copperplate Gothic Bold" w:hAnsi="Copperplate Gothic Bold" w:cs="Helvetica"/>
            <w:color w:val="1155CC"/>
            <w:shd w:val="clear" w:color="auto" w:fill="FFFFFF"/>
          </w:rPr>
          <w:t>ishsociety.org/</w:t>
        </w:r>
      </w:hyperlink>
      <w:bookmarkStart w:id="0" w:name="_GoBack"/>
      <w:bookmarkEnd w:id="0"/>
    </w:p>
    <w:sectPr w:rsidR="00334EAC" w:rsidRPr="004B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1"/>
    <w:rsid w:val="000072A5"/>
    <w:rsid w:val="00334EAC"/>
    <w:rsid w:val="00405FF9"/>
    <w:rsid w:val="00416401"/>
    <w:rsid w:val="00423226"/>
    <w:rsid w:val="004B564D"/>
    <w:rsid w:val="00505A1F"/>
    <w:rsid w:val="0075399A"/>
    <w:rsid w:val="007D7D1C"/>
    <w:rsid w:val="0082452B"/>
    <w:rsid w:val="0082709A"/>
    <w:rsid w:val="0088693A"/>
    <w:rsid w:val="0091746D"/>
    <w:rsid w:val="00975DCF"/>
    <w:rsid w:val="00984339"/>
    <w:rsid w:val="00A519B3"/>
    <w:rsid w:val="00AC3783"/>
    <w:rsid w:val="00AF0154"/>
    <w:rsid w:val="00C32FD0"/>
    <w:rsid w:val="00C81887"/>
    <w:rsid w:val="00E02522"/>
    <w:rsid w:val="00F20D86"/>
    <w:rsid w:val="00F712C3"/>
    <w:rsid w:val="00F91C4E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9C85"/>
  <w15:chartTrackingRefBased/>
  <w15:docId w15:val="{1BC82527-3EC5-4887-B08A-C04A9125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40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2709A"/>
  </w:style>
  <w:style w:type="character" w:customStyle="1" w:styleId="il">
    <w:name w:val="il"/>
    <w:basedOn w:val="DefaultParagraphFont"/>
    <w:rsid w:val="0082709A"/>
  </w:style>
  <w:style w:type="character" w:styleId="FollowedHyperlink">
    <w:name w:val="FollowedHyperlink"/>
    <w:basedOn w:val="DefaultParagraphFont"/>
    <w:uiPriority w:val="99"/>
    <w:semiHidden/>
    <w:unhideWhenUsed/>
    <w:rsid w:val="004B5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garetcavendishsociety.org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Malcolmson</dc:creator>
  <cp:keywords/>
  <dc:description/>
  <cp:lastModifiedBy>Cristina Malcolmson</cp:lastModifiedBy>
  <cp:revision>14</cp:revision>
  <dcterms:created xsi:type="dcterms:W3CDTF">2017-02-25T23:22:00Z</dcterms:created>
  <dcterms:modified xsi:type="dcterms:W3CDTF">2017-03-08T20:38:00Z</dcterms:modified>
</cp:coreProperties>
</file>